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5C1B0" w14:textId="77777777" w:rsidR="0070287F" w:rsidRPr="0070287F" w:rsidRDefault="0070287F" w:rsidP="0070287F">
      <w:pPr>
        <w:shd w:val="clear" w:color="auto" w:fill="FFFFFF"/>
        <w:spacing w:beforeAutospacing="1" w:after="0" w:afterAutospacing="1" w:line="240" w:lineRule="auto"/>
        <w:jc w:val="both"/>
        <w:textAlignment w:val="baseline"/>
        <w:rPr>
          <w:rFonts w:ascii="Arial" w:eastAsia="Times New Roman" w:hAnsi="Arial" w:cs="Arial"/>
          <w:color w:val="222222"/>
          <w:kern w:val="0"/>
          <w:sz w:val="27"/>
          <w:szCs w:val="27"/>
          <w:lang w:eastAsia="it-IT"/>
          <w14:ligatures w14:val="none"/>
        </w:rPr>
      </w:pPr>
      <w:r w:rsidRPr="0070287F">
        <w:rPr>
          <w:rFonts w:ascii="inherit" w:eastAsia="Times New Roman" w:hAnsi="inherit" w:cs="Arial"/>
          <w:b/>
          <w:bCs/>
          <w:color w:val="222222"/>
          <w:kern w:val="0"/>
          <w:sz w:val="27"/>
          <w:szCs w:val="27"/>
          <w:bdr w:val="none" w:sz="0" w:space="0" w:color="auto" w:frame="1"/>
          <w:lang w:eastAsia="it-IT"/>
          <w14:ligatures w14:val="none"/>
        </w:rPr>
        <w:t>Genova.</w:t>
      </w:r>
      <w:r w:rsidRPr="0070287F">
        <w:rPr>
          <w:rFonts w:ascii="Arial" w:eastAsia="Times New Roman" w:hAnsi="Arial" w:cs="Arial"/>
          <w:color w:val="222222"/>
          <w:kern w:val="0"/>
          <w:sz w:val="27"/>
          <w:szCs w:val="27"/>
          <w:lang w:eastAsia="it-IT"/>
          <w14:ligatures w14:val="none"/>
        </w:rPr>
        <w:t xml:space="preserve"> Via libera della Regione Liguria alla misura del ‘Bonus Badanti’ (quarta edizione) e del bonus </w:t>
      </w:r>
      <w:proofErr w:type="gramStart"/>
      <w:r w:rsidRPr="0070287F">
        <w:rPr>
          <w:rFonts w:ascii="Arial" w:eastAsia="Times New Roman" w:hAnsi="Arial" w:cs="Arial"/>
          <w:color w:val="222222"/>
          <w:kern w:val="0"/>
          <w:sz w:val="27"/>
          <w:szCs w:val="27"/>
          <w:lang w:eastAsia="it-IT"/>
          <w14:ligatures w14:val="none"/>
        </w:rPr>
        <w:t>baby sitter</w:t>
      </w:r>
      <w:proofErr w:type="gramEnd"/>
      <w:r w:rsidRPr="0070287F">
        <w:rPr>
          <w:rFonts w:ascii="Arial" w:eastAsia="Times New Roman" w:hAnsi="Arial" w:cs="Arial"/>
          <w:color w:val="222222"/>
          <w:kern w:val="0"/>
          <w:sz w:val="27"/>
          <w:szCs w:val="27"/>
          <w:lang w:eastAsia="it-IT"/>
          <w14:ligatures w14:val="none"/>
        </w:rPr>
        <w:t xml:space="preserve"> (terza edizione) per un valore complessivo di 3 milioni di euro a valere sul PR FSE+ 2021-2027 (2 milioni per il bonus badanti e 1 milione per il bonus baby sitter).</w:t>
      </w:r>
    </w:p>
    <w:p w14:paraId="7BE0FFF4" w14:textId="684009AC" w:rsidR="0070287F" w:rsidRPr="0070287F" w:rsidRDefault="0070287F" w:rsidP="0070287F">
      <w:pPr>
        <w:shd w:val="clear" w:color="auto" w:fill="FFFFFF"/>
        <w:spacing w:line="240" w:lineRule="auto"/>
        <w:jc w:val="both"/>
        <w:textAlignment w:val="baseline"/>
        <w:rPr>
          <w:rFonts w:ascii="Arial" w:eastAsia="Times New Roman" w:hAnsi="Arial" w:cs="Arial"/>
          <w:color w:val="222222"/>
          <w:kern w:val="0"/>
          <w:sz w:val="27"/>
          <w:szCs w:val="27"/>
          <w:lang w:eastAsia="it-IT"/>
          <w14:ligatures w14:val="none"/>
        </w:rPr>
      </w:pPr>
      <w:r w:rsidRPr="0070287F">
        <w:rPr>
          <w:rFonts w:ascii="inherit" w:eastAsia="Times New Roman" w:hAnsi="inherit" w:cs="Arial"/>
          <w:b/>
          <w:bCs/>
          <w:color w:val="000000"/>
          <w:kern w:val="0"/>
          <w:sz w:val="27"/>
          <w:szCs w:val="27"/>
          <w:bdr w:val="none" w:sz="0" w:space="0" w:color="auto" w:frame="1"/>
          <w:lang w:eastAsia="it-IT"/>
          <w14:ligatures w14:val="none"/>
        </w:rPr>
        <w:t> </w:t>
      </w:r>
      <w:r w:rsidRPr="0070287F">
        <w:rPr>
          <w:rFonts w:ascii="Arial" w:eastAsia="Times New Roman" w:hAnsi="Arial" w:cs="Arial"/>
          <w:color w:val="222222"/>
          <w:kern w:val="0"/>
          <w:sz w:val="27"/>
          <w:szCs w:val="27"/>
          <w:lang w:eastAsia="it-IT"/>
          <w14:ligatures w14:val="none"/>
        </w:rPr>
        <w:t xml:space="preserve">Le domande potranno essere presentate dal 24 luglio 2023 e fino al 30 settembre 2023 o comunque fino a esaurimento delle risorse disponibili. Lo ha deciso ha </w:t>
      </w:r>
      <w:proofErr w:type="spellStart"/>
      <w:r w:rsidRPr="0070287F">
        <w:rPr>
          <w:rFonts w:ascii="Arial" w:eastAsia="Times New Roman" w:hAnsi="Arial" w:cs="Arial"/>
          <w:color w:val="222222"/>
          <w:kern w:val="0"/>
          <w:sz w:val="27"/>
          <w:szCs w:val="27"/>
          <w:lang w:eastAsia="it-IT"/>
          <w14:ligatures w14:val="none"/>
        </w:rPr>
        <w:t>Giinta</w:t>
      </w:r>
      <w:proofErr w:type="spellEnd"/>
      <w:r w:rsidRPr="0070287F">
        <w:rPr>
          <w:rFonts w:ascii="Arial" w:eastAsia="Times New Roman" w:hAnsi="Arial" w:cs="Arial"/>
          <w:color w:val="222222"/>
          <w:kern w:val="0"/>
          <w:sz w:val="27"/>
          <w:szCs w:val="27"/>
          <w:lang w:eastAsia="it-IT"/>
          <w14:ligatures w14:val="none"/>
        </w:rPr>
        <w:t xml:space="preserve"> regionale, su proposta degli assessori alle Politiche </w:t>
      </w:r>
      <w:proofErr w:type="gramStart"/>
      <w:r w:rsidRPr="0070287F">
        <w:rPr>
          <w:rFonts w:ascii="Arial" w:eastAsia="Times New Roman" w:hAnsi="Arial" w:cs="Arial"/>
          <w:color w:val="222222"/>
          <w:kern w:val="0"/>
          <w:sz w:val="27"/>
          <w:szCs w:val="27"/>
          <w:lang w:eastAsia="it-IT"/>
          <w14:ligatures w14:val="none"/>
        </w:rPr>
        <w:t>socio sanitarie</w:t>
      </w:r>
      <w:proofErr w:type="gramEnd"/>
      <w:r w:rsidRPr="0070287F">
        <w:rPr>
          <w:rFonts w:ascii="Arial" w:eastAsia="Times New Roman" w:hAnsi="Arial" w:cs="Arial"/>
          <w:color w:val="222222"/>
          <w:kern w:val="0"/>
          <w:sz w:val="27"/>
          <w:szCs w:val="27"/>
          <w:lang w:eastAsia="it-IT"/>
          <w14:ligatures w14:val="none"/>
        </w:rPr>
        <w:t xml:space="preserve"> Giacomo </w:t>
      </w:r>
      <w:proofErr w:type="spellStart"/>
      <w:r w:rsidRPr="0070287F">
        <w:rPr>
          <w:rFonts w:ascii="Arial" w:eastAsia="Times New Roman" w:hAnsi="Arial" w:cs="Arial"/>
          <w:color w:val="222222"/>
          <w:kern w:val="0"/>
          <w:sz w:val="27"/>
          <w:szCs w:val="27"/>
          <w:lang w:eastAsia="it-IT"/>
          <w14:ligatures w14:val="none"/>
        </w:rPr>
        <w:t>Giampedrone</w:t>
      </w:r>
      <w:proofErr w:type="spellEnd"/>
      <w:r w:rsidRPr="0070287F">
        <w:rPr>
          <w:rFonts w:ascii="Arial" w:eastAsia="Times New Roman" w:hAnsi="Arial" w:cs="Arial"/>
          <w:color w:val="222222"/>
          <w:kern w:val="0"/>
          <w:sz w:val="27"/>
          <w:szCs w:val="27"/>
          <w:lang w:eastAsia="it-IT"/>
          <w14:ligatures w14:val="none"/>
        </w:rPr>
        <w:t>, alla Tutela dell’infanzia Simona Ferro e alla Formazione e Fse Marco Scajola.</w:t>
      </w:r>
      <w:r w:rsidRPr="0070287F">
        <w:rPr>
          <w:rFonts w:ascii="Arial" w:eastAsia="Times New Roman" w:hAnsi="Arial" w:cs="Arial"/>
          <w:color w:val="222222"/>
          <w:kern w:val="0"/>
          <w:sz w:val="27"/>
          <w:szCs w:val="27"/>
          <w:lang w:eastAsia="it-IT"/>
          <w14:ligatures w14:val="none"/>
        </w:rPr>
        <w:br/>
        <w:t>L’importo per il Bonus per l’assunzione di babysitter è fissato in 350 euro mensili. L’importo del Bonus per l’assunzione di badanti è fissato in 500 euro mensili, che diventano 150 in caso di persone già beneficiarie del Fondo Regionale per la Non Autosufficienza.</w:t>
      </w:r>
    </w:p>
    <w:p w14:paraId="01C8387E" w14:textId="77777777" w:rsidR="0070287F" w:rsidRPr="0070287F" w:rsidRDefault="0070287F" w:rsidP="0070287F">
      <w:pPr>
        <w:shd w:val="clear" w:color="auto" w:fill="FFFFFF"/>
        <w:spacing w:beforeAutospacing="1" w:after="0" w:afterAutospacing="1" w:line="240" w:lineRule="auto"/>
        <w:jc w:val="both"/>
        <w:textAlignment w:val="baseline"/>
        <w:rPr>
          <w:rFonts w:ascii="Arial" w:eastAsia="Times New Roman" w:hAnsi="Arial" w:cs="Arial"/>
          <w:color w:val="222222"/>
          <w:kern w:val="0"/>
          <w:sz w:val="27"/>
          <w:szCs w:val="27"/>
          <w:lang w:eastAsia="it-IT"/>
          <w14:ligatures w14:val="none"/>
        </w:rPr>
      </w:pPr>
      <w:r w:rsidRPr="0070287F">
        <w:rPr>
          <w:rFonts w:ascii="Arial" w:eastAsia="Times New Roman" w:hAnsi="Arial" w:cs="Arial"/>
          <w:color w:val="222222"/>
          <w:kern w:val="0"/>
          <w:sz w:val="27"/>
          <w:szCs w:val="27"/>
          <w:lang w:eastAsia="it-IT"/>
          <w14:ligatures w14:val="none"/>
        </w:rPr>
        <w:t>«Il nostro obiettivo – spiega l’assessore alle Politiche Sociali </w:t>
      </w:r>
      <w:r w:rsidRPr="0070287F">
        <w:rPr>
          <w:rFonts w:ascii="inherit" w:eastAsia="Times New Roman" w:hAnsi="inherit" w:cs="Arial"/>
          <w:b/>
          <w:bCs/>
          <w:color w:val="222222"/>
          <w:kern w:val="0"/>
          <w:sz w:val="27"/>
          <w:szCs w:val="27"/>
          <w:bdr w:val="none" w:sz="0" w:space="0" w:color="auto" w:frame="1"/>
          <w:lang w:eastAsia="it-IT"/>
          <w14:ligatures w14:val="none"/>
        </w:rPr>
        <w:t xml:space="preserve">Giacomo </w:t>
      </w:r>
      <w:proofErr w:type="spellStart"/>
      <w:r w:rsidRPr="0070287F">
        <w:rPr>
          <w:rFonts w:ascii="inherit" w:eastAsia="Times New Roman" w:hAnsi="inherit" w:cs="Arial"/>
          <w:b/>
          <w:bCs/>
          <w:color w:val="222222"/>
          <w:kern w:val="0"/>
          <w:sz w:val="27"/>
          <w:szCs w:val="27"/>
          <w:bdr w:val="none" w:sz="0" w:space="0" w:color="auto" w:frame="1"/>
          <w:lang w:eastAsia="it-IT"/>
          <w14:ligatures w14:val="none"/>
        </w:rPr>
        <w:t>Giampedrone</w:t>
      </w:r>
      <w:proofErr w:type="spellEnd"/>
      <w:r w:rsidRPr="0070287F">
        <w:rPr>
          <w:rFonts w:ascii="Arial" w:eastAsia="Times New Roman" w:hAnsi="Arial" w:cs="Arial"/>
          <w:color w:val="222222"/>
          <w:kern w:val="0"/>
          <w:sz w:val="27"/>
          <w:szCs w:val="27"/>
          <w:lang w:eastAsia="it-IT"/>
          <w14:ligatures w14:val="none"/>
        </w:rPr>
        <w:t xml:space="preserve"> – è quello di alleggerire le famiglie con bambini e/o persone non autosufficienti a casa (non inseriti in strutture residenziali) relativamente alle spese connesse all’assunzione di baby sitter o badante, favorendo la possibilità ai genitori di permanere o reintrodursi nel circuito lavorativo, offrendo le condizioni per proseguire o intraprendere un’attività lavorativa o percorsi di formazione professionale o istruzione. Nel caso del bonus badanti incrementare il numero di persone non autosufficienti che potranno ricevere assistenza indiretta, al fine di garantire agli stessi la necessaria assistenza personale per il mantenimento presso il proprio domicilio. Da quest’anno potranno presentare domanda anche gli ultra </w:t>
      </w:r>
      <w:proofErr w:type="gramStart"/>
      <w:r w:rsidRPr="0070287F">
        <w:rPr>
          <w:rFonts w:ascii="Arial" w:eastAsia="Times New Roman" w:hAnsi="Arial" w:cs="Arial"/>
          <w:color w:val="222222"/>
          <w:kern w:val="0"/>
          <w:sz w:val="27"/>
          <w:szCs w:val="27"/>
          <w:lang w:eastAsia="it-IT"/>
          <w14:ligatures w14:val="none"/>
        </w:rPr>
        <w:t>95enni</w:t>
      </w:r>
      <w:proofErr w:type="gramEnd"/>
      <w:r w:rsidRPr="0070287F">
        <w:rPr>
          <w:rFonts w:ascii="Arial" w:eastAsia="Times New Roman" w:hAnsi="Arial" w:cs="Arial"/>
          <w:color w:val="222222"/>
          <w:kern w:val="0"/>
          <w:sz w:val="27"/>
          <w:szCs w:val="27"/>
          <w:lang w:eastAsia="it-IT"/>
          <w14:ligatures w14:val="none"/>
        </w:rPr>
        <w:t xml:space="preserve"> anche in assenza di invalidità e chi ha avuto un rapporto di lavoro con una badante durante il 2023, già concluso al momento della domanda, ma non aveva fatto precedentemente richiesta del bonus».</w:t>
      </w:r>
    </w:p>
    <w:p w14:paraId="792BEF32" w14:textId="77777777" w:rsidR="0070287F" w:rsidRPr="0070287F" w:rsidRDefault="0070287F" w:rsidP="0070287F">
      <w:pPr>
        <w:shd w:val="clear" w:color="auto" w:fill="FFFFFF"/>
        <w:spacing w:before="100" w:beforeAutospacing="1" w:after="100" w:afterAutospacing="1" w:line="240" w:lineRule="auto"/>
        <w:jc w:val="both"/>
        <w:textAlignment w:val="baseline"/>
        <w:rPr>
          <w:rFonts w:ascii="Arial" w:eastAsia="Times New Roman" w:hAnsi="Arial" w:cs="Arial"/>
          <w:color w:val="222222"/>
          <w:kern w:val="0"/>
          <w:sz w:val="27"/>
          <w:szCs w:val="27"/>
          <w:lang w:eastAsia="it-IT"/>
          <w14:ligatures w14:val="none"/>
        </w:rPr>
      </w:pPr>
      <w:r w:rsidRPr="0070287F">
        <w:rPr>
          <w:rFonts w:ascii="Arial" w:eastAsia="Times New Roman" w:hAnsi="Arial" w:cs="Arial"/>
          <w:color w:val="222222"/>
          <w:kern w:val="0"/>
          <w:sz w:val="27"/>
          <w:szCs w:val="27"/>
          <w:lang w:eastAsia="it-IT"/>
          <w14:ligatures w14:val="none"/>
        </w:rPr>
        <w:t xml:space="preserve">«Con grande soddisfazione rendiamo realtà la quarta edizione della misura ‘Bonus Badanti’ e la terza di ‘Bonus </w:t>
      </w:r>
      <w:proofErr w:type="gramStart"/>
      <w:r w:rsidRPr="0070287F">
        <w:rPr>
          <w:rFonts w:ascii="Arial" w:eastAsia="Times New Roman" w:hAnsi="Arial" w:cs="Arial"/>
          <w:color w:val="222222"/>
          <w:kern w:val="0"/>
          <w:sz w:val="27"/>
          <w:szCs w:val="27"/>
          <w:lang w:eastAsia="it-IT"/>
          <w14:ligatures w14:val="none"/>
        </w:rPr>
        <w:t>Baby Sitter</w:t>
      </w:r>
      <w:proofErr w:type="gramEnd"/>
      <w:r w:rsidRPr="0070287F">
        <w:rPr>
          <w:rFonts w:ascii="Arial" w:eastAsia="Times New Roman" w:hAnsi="Arial" w:cs="Arial"/>
          <w:color w:val="222222"/>
          <w:kern w:val="0"/>
          <w:sz w:val="27"/>
          <w:szCs w:val="27"/>
          <w:lang w:eastAsia="it-IT"/>
          <w14:ligatures w14:val="none"/>
        </w:rPr>
        <w:t xml:space="preserve">’ con l’obiettivo di aiutare le famiglie liguri nella gestione dei figli o degli anziani non più autosufficienti – dichiara l’assessore alla Tutela e Valorizzazione dell’Infanzia Simona Ferro -. Ci tengo a sottolineare che, per quanto concerne i </w:t>
      </w:r>
      <w:proofErr w:type="gramStart"/>
      <w:r w:rsidRPr="0070287F">
        <w:rPr>
          <w:rFonts w:ascii="Arial" w:eastAsia="Times New Roman" w:hAnsi="Arial" w:cs="Arial"/>
          <w:color w:val="222222"/>
          <w:kern w:val="0"/>
          <w:sz w:val="27"/>
          <w:szCs w:val="27"/>
          <w:lang w:eastAsia="it-IT"/>
          <w14:ligatures w14:val="none"/>
        </w:rPr>
        <w:t>baby sitter</w:t>
      </w:r>
      <w:proofErr w:type="gramEnd"/>
      <w:r w:rsidRPr="0070287F">
        <w:rPr>
          <w:rFonts w:ascii="Arial" w:eastAsia="Times New Roman" w:hAnsi="Arial" w:cs="Arial"/>
          <w:color w:val="222222"/>
          <w:kern w:val="0"/>
          <w:sz w:val="27"/>
          <w:szCs w:val="27"/>
          <w:lang w:eastAsia="it-IT"/>
          <w14:ligatures w14:val="none"/>
        </w:rPr>
        <w:t xml:space="preserve">, le mansioni potranno essere svolte anche in contesti extra scolastici compresi i centri estivi e che potranno fare richiesta i genitori di minori fino a 14 anni o 18 se disabili. Dopo i 3,3 milioni di euro </w:t>
      </w:r>
      <w:proofErr w:type="gramStart"/>
      <w:r w:rsidRPr="0070287F">
        <w:rPr>
          <w:rFonts w:ascii="Arial" w:eastAsia="Times New Roman" w:hAnsi="Arial" w:cs="Arial"/>
          <w:color w:val="222222"/>
          <w:kern w:val="0"/>
          <w:sz w:val="27"/>
          <w:szCs w:val="27"/>
          <w:lang w:eastAsia="it-IT"/>
          <w14:ligatures w14:val="none"/>
        </w:rPr>
        <w:t>messi in campo</w:t>
      </w:r>
      <w:proofErr w:type="gramEnd"/>
      <w:r w:rsidRPr="0070287F">
        <w:rPr>
          <w:rFonts w:ascii="Arial" w:eastAsia="Times New Roman" w:hAnsi="Arial" w:cs="Arial"/>
          <w:color w:val="222222"/>
          <w:kern w:val="0"/>
          <w:sz w:val="27"/>
          <w:szCs w:val="27"/>
          <w:lang w:eastAsia="it-IT"/>
          <w14:ligatures w14:val="none"/>
        </w:rPr>
        <w:t xml:space="preserve"> per i voucher centri estivi proponiamo dunque un’ulteriore importante misura in favore dei più piccoli che darà, di riflesso, un appoggio concreto a tanti cittadini».</w:t>
      </w:r>
    </w:p>
    <w:p w14:paraId="25843E90" w14:textId="77777777" w:rsidR="0070287F" w:rsidRPr="0070287F" w:rsidRDefault="0070287F" w:rsidP="0070287F">
      <w:pPr>
        <w:shd w:val="clear" w:color="auto" w:fill="FFFFFF"/>
        <w:spacing w:before="100" w:beforeAutospacing="1" w:after="100" w:afterAutospacing="1" w:line="240" w:lineRule="auto"/>
        <w:jc w:val="both"/>
        <w:textAlignment w:val="baseline"/>
        <w:rPr>
          <w:rFonts w:ascii="Arial" w:eastAsia="Times New Roman" w:hAnsi="Arial" w:cs="Arial"/>
          <w:color w:val="222222"/>
          <w:kern w:val="0"/>
          <w:sz w:val="27"/>
          <w:szCs w:val="27"/>
          <w:lang w:eastAsia="it-IT"/>
          <w14:ligatures w14:val="none"/>
        </w:rPr>
      </w:pPr>
      <w:r w:rsidRPr="0070287F">
        <w:rPr>
          <w:rFonts w:ascii="Arial" w:eastAsia="Times New Roman" w:hAnsi="Arial" w:cs="Arial"/>
          <w:color w:val="222222"/>
          <w:kern w:val="0"/>
          <w:sz w:val="27"/>
          <w:szCs w:val="27"/>
          <w:lang w:eastAsia="it-IT"/>
          <w14:ligatures w14:val="none"/>
        </w:rPr>
        <w:t xml:space="preserve">«Attraverso il Fondo Sociale Europeo anche quest’anno riusciamo ad aiutare concretamente molte famiglie liguri – dichiara l’assessore regionale Marco Scajola -. </w:t>
      </w:r>
      <w:proofErr w:type="gramStart"/>
      <w:r w:rsidRPr="0070287F">
        <w:rPr>
          <w:rFonts w:ascii="Arial" w:eastAsia="Times New Roman" w:hAnsi="Arial" w:cs="Arial"/>
          <w:color w:val="222222"/>
          <w:kern w:val="0"/>
          <w:sz w:val="27"/>
          <w:szCs w:val="27"/>
          <w:lang w:eastAsia="it-IT"/>
          <w14:ligatures w14:val="none"/>
        </w:rPr>
        <w:t>Inoltre</w:t>
      </w:r>
      <w:proofErr w:type="gramEnd"/>
      <w:r w:rsidRPr="0070287F">
        <w:rPr>
          <w:rFonts w:ascii="Arial" w:eastAsia="Times New Roman" w:hAnsi="Arial" w:cs="Arial"/>
          <w:color w:val="222222"/>
          <w:kern w:val="0"/>
          <w:sz w:val="27"/>
          <w:szCs w:val="27"/>
          <w:lang w:eastAsia="it-IT"/>
          <w14:ligatures w14:val="none"/>
        </w:rPr>
        <w:t xml:space="preserve"> la Regione contribuirà, tra l’altro, ad agevolare i genitori di bambini e ragazzi con gravi disabilità a sostenere i costi d’iscrizione ai centri estivi. Mediante il Fondo Sociale Europeo, pertanto, stiamo intervenendo su più fronti in base alle esigenze delle nostre comunità per dare supporto, a 360 gradi, alle </w:t>
      </w:r>
      <w:r w:rsidRPr="0070287F">
        <w:rPr>
          <w:rFonts w:ascii="Arial" w:eastAsia="Times New Roman" w:hAnsi="Arial" w:cs="Arial"/>
          <w:color w:val="222222"/>
          <w:kern w:val="0"/>
          <w:sz w:val="27"/>
          <w:szCs w:val="27"/>
          <w:lang w:eastAsia="it-IT"/>
          <w14:ligatures w14:val="none"/>
        </w:rPr>
        <w:lastRenderedPageBreak/>
        <w:t>famiglie e garantendo a tutti, pari opportunità e un significativo miglioramento della qualità della vita».</w:t>
      </w:r>
    </w:p>
    <w:p w14:paraId="5D60EC5C" w14:textId="77777777" w:rsidR="0070287F" w:rsidRPr="0070287F" w:rsidRDefault="0070287F" w:rsidP="0070287F">
      <w:pPr>
        <w:shd w:val="clear" w:color="auto" w:fill="FFFFFF"/>
        <w:spacing w:beforeAutospacing="1" w:after="0" w:afterAutospacing="1" w:line="240" w:lineRule="auto"/>
        <w:jc w:val="both"/>
        <w:textAlignment w:val="baseline"/>
        <w:rPr>
          <w:rFonts w:ascii="Arial" w:eastAsia="Times New Roman" w:hAnsi="Arial" w:cs="Arial"/>
          <w:color w:val="222222"/>
          <w:kern w:val="0"/>
          <w:sz w:val="27"/>
          <w:szCs w:val="27"/>
          <w:lang w:eastAsia="it-IT"/>
          <w14:ligatures w14:val="none"/>
        </w:rPr>
      </w:pPr>
      <w:r w:rsidRPr="0070287F">
        <w:rPr>
          <w:rFonts w:ascii="inherit" w:eastAsia="Times New Roman" w:hAnsi="inherit" w:cs="Arial"/>
          <w:b/>
          <w:bCs/>
          <w:color w:val="222222"/>
          <w:kern w:val="0"/>
          <w:sz w:val="27"/>
          <w:szCs w:val="27"/>
          <w:bdr w:val="none" w:sz="0" w:space="0" w:color="auto" w:frame="1"/>
          <w:lang w:eastAsia="it-IT"/>
          <w14:ligatures w14:val="none"/>
        </w:rPr>
        <w:t>CHI PUÒ PRESENTARE LA DOMANDA PER IL BONUS BADANTI?</w:t>
      </w:r>
      <w:r w:rsidRPr="0070287F">
        <w:rPr>
          <w:rFonts w:ascii="Arial" w:eastAsia="Times New Roman" w:hAnsi="Arial" w:cs="Arial"/>
          <w:color w:val="222222"/>
          <w:kern w:val="0"/>
          <w:sz w:val="27"/>
          <w:szCs w:val="27"/>
          <w:lang w:eastAsia="it-IT"/>
          <w14:ligatures w14:val="none"/>
        </w:rPr>
        <w:br/>
        <w:t>Il bonus è finalizzato a garantire un sostegno diretto alle persone adulte e anziane disabili e/o non autosufficienti, che provvedono alle proprie necessità avvalendosi dell’assistenza di un/una badante assunto/a dagli stessi o da un parente/affine entro il terzo grado o dall’amministratore di sostegno.</w:t>
      </w:r>
      <w:r w:rsidRPr="0070287F">
        <w:rPr>
          <w:rFonts w:ascii="Arial" w:eastAsia="Times New Roman" w:hAnsi="Arial" w:cs="Arial"/>
          <w:color w:val="222222"/>
          <w:kern w:val="0"/>
          <w:sz w:val="27"/>
          <w:szCs w:val="27"/>
          <w:lang w:eastAsia="it-IT"/>
          <w14:ligatures w14:val="none"/>
        </w:rPr>
        <w:br/>
        <w:t>Possono presentare domanda le persone: a) di età superiore ad anni 18; b. non inserite in strutture residenziali; c) con ISEE sociosanitario della persona che necessita di badante non superiore a 35mila euro; d) con invalidità civile riconosciuta al 100% o riconoscimento L. 104/92; e) ultra-novantacinquenni anche in assenza di riconoscimento di invalidità; f) residenti in un comune della Liguria; g) non beneficiarie delle misure regionali per la non autosufficienza: Vita Indipendente, Gravissima disabilità, Dopo di Noi.</w:t>
      </w:r>
    </w:p>
    <w:p w14:paraId="6A585B4A" w14:textId="77777777" w:rsidR="0070287F" w:rsidRPr="0070287F" w:rsidRDefault="0070287F" w:rsidP="0070287F">
      <w:pPr>
        <w:shd w:val="clear" w:color="auto" w:fill="FFFFFF"/>
        <w:spacing w:beforeAutospacing="1" w:after="0" w:afterAutospacing="1" w:line="240" w:lineRule="auto"/>
        <w:jc w:val="both"/>
        <w:textAlignment w:val="baseline"/>
        <w:rPr>
          <w:rFonts w:ascii="Arial" w:eastAsia="Times New Roman" w:hAnsi="Arial" w:cs="Arial"/>
          <w:color w:val="222222"/>
          <w:kern w:val="0"/>
          <w:sz w:val="27"/>
          <w:szCs w:val="27"/>
          <w:lang w:eastAsia="it-IT"/>
          <w14:ligatures w14:val="none"/>
        </w:rPr>
      </w:pPr>
      <w:r w:rsidRPr="0070287F">
        <w:rPr>
          <w:rFonts w:ascii="inherit" w:eastAsia="Times New Roman" w:hAnsi="inherit" w:cs="Arial"/>
          <w:b/>
          <w:bCs/>
          <w:color w:val="222222"/>
          <w:kern w:val="0"/>
          <w:sz w:val="27"/>
          <w:szCs w:val="27"/>
          <w:bdr w:val="none" w:sz="0" w:space="0" w:color="auto" w:frame="1"/>
          <w:lang w:eastAsia="it-IT"/>
          <w14:ligatures w14:val="none"/>
        </w:rPr>
        <w:t>CHI PUÒ PRESENTARE LA DOMANDA PER IL BONUS BABY SITTER?</w:t>
      </w:r>
      <w:r w:rsidRPr="0070287F">
        <w:rPr>
          <w:rFonts w:ascii="Arial" w:eastAsia="Times New Roman" w:hAnsi="Arial" w:cs="Arial"/>
          <w:color w:val="222222"/>
          <w:kern w:val="0"/>
          <w:sz w:val="27"/>
          <w:szCs w:val="27"/>
          <w:lang w:eastAsia="it-IT"/>
          <w14:ligatures w14:val="none"/>
        </w:rPr>
        <w:br/>
        <w:t>Possono presentare domanda i genitori di minori fino ad anni 14 (presenti nel nucleo familiare del genitore richiedente), o fino ad anni 18 se disabili, con ISEE del nucleo familiare non superiore a 35mila euro e residenti in un Comune della Liguria.</w:t>
      </w:r>
      <w:r w:rsidRPr="0070287F">
        <w:rPr>
          <w:rFonts w:ascii="Arial" w:eastAsia="Times New Roman" w:hAnsi="Arial" w:cs="Arial"/>
          <w:color w:val="222222"/>
          <w:kern w:val="0"/>
          <w:sz w:val="27"/>
          <w:szCs w:val="27"/>
          <w:lang w:eastAsia="it-IT"/>
          <w14:ligatures w14:val="none"/>
        </w:rPr>
        <w:br/>
        <w:t>Il/la babysitter può svolgere le sue mansioni anche in contesti extra scolastici, ivi compresi i centri estivi o altre strutture ove l’accesso del/della baby sitter sia consentito dalla struttura medesima.</w:t>
      </w:r>
    </w:p>
    <w:p w14:paraId="076691B5" w14:textId="72B99009" w:rsidR="0070287F" w:rsidRPr="0070287F" w:rsidRDefault="0070287F" w:rsidP="0070287F">
      <w:pPr>
        <w:shd w:val="clear" w:color="auto" w:fill="FFFFFF"/>
        <w:spacing w:beforeAutospacing="1" w:after="0" w:afterAutospacing="1" w:line="240" w:lineRule="auto"/>
        <w:jc w:val="both"/>
        <w:textAlignment w:val="baseline"/>
        <w:rPr>
          <w:rFonts w:ascii="Barlow" w:eastAsia="Times New Roman" w:hAnsi="Barlow" w:cs="Times New Roman"/>
          <w:color w:val="222222"/>
          <w:kern w:val="0"/>
          <w:sz w:val="27"/>
          <w:szCs w:val="27"/>
          <w:lang w:eastAsia="it-IT"/>
          <w14:ligatures w14:val="none"/>
        </w:rPr>
      </w:pPr>
      <w:r w:rsidRPr="0070287F">
        <w:rPr>
          <w:rFonts w:ascii="inherit" w:eastAsia="Times New Roman" w:hAnsi="inherit" w:cs="Arial"/>
          <w:b/>
          <w:bCs/>
          <w:color w:val="222222"/>
          <w:kern w:val="0"/>
          <w:sz w:val="27"/>
          <w:szCs w:val="27"/>
          <w:bdr w:val="none" w:sz="0" w:space="0" w:color="auto" w:frame="1"/>
          <w:lang w:eastAsia="it-IT"/>
          <w14:ligatures w14:val="none"/>
        </w:rPr>
        <w:t>MODALITÀ DI PRESENTAZIONE DELLE DOMANDE</w:t>
      </w:r>
      <w:r w:rsidRPr="0070287F">
        <w:rPr>
          <w:rFonts w:ascii="Arial" w:eastAsia="Times New Roman" w:hAnsi="Arial" w:cs="Arial"/>
          <w:color w:val="222222"/>
          <w:kern w:val="0"/>
          <w:sz w:val="27"/>
          <w:szCs w:val="27"/>
          <w:lang w:eastAsia="it-IT"/>
          <w14:ligatures w14:val="none"/>
        </w:rPr>
        <w:br/>
        <w:t>Gli interessati devono presentare domanda accedendo al sistema Bandi on line dal sito internet </w:t>
      </w:r>
      <w:hyperlink r:id="rId5" w:tgtFrame="_blank" w:history="1">
        <w:r w:rsidRPr="0070287F">
          <w:rPr>
            <w:rFonts w:ascii="Arial" w:eastAsia="Times New Roman" w:hAnsi="Arial" w:cs="Arial"/>
            <w:color w:val="007BFF"/>
            <w:kern w:val="0"/>
            <w:sz w:val="27"/>
            <w:szCs w:val="27"/>
            <w:u w:val="single"/>
            <w:bdr w:val="none" w:sz="0" w:space="0" w:color="auto" w:frame="1"/>
            <w:lang w:eastAsia="it-IT"/>
            <w14:ligatures w14:val="none"/>
          </w:rPr>
          <w:t>www.filse.it</w:t>
        </w:r>
      </w:hyperlink>
      <w:r w:rsidRPr="0070287F">
        <w:rPr>
          <w:rFonts w:ascii="Arial" w:eastAsia="Times New Roman" w:hAnsi="Arial" w:cs="Arial"/>
          <w:color w:val="222222"/>
          <w:kern w:val="0"/>
          <w:sz w:val="27"/>
          <w:szCs w:val="27"/>
          <w:lang w:eastAsia="it-IT"/>
          <w14:ligatures w14:val="none"/>
        </w:rPr>
        <w:t>, oppure dal sito </w:t>
      </w:r>
      <w:hyperlink r:id="rId6" w:tgtFrame="_blank" w:history="1">
        <w:r w:rsidRPr="0070287F">
          <w:rPr>
            <w:rFonts w:ascii="Arial" w:eastAsia="Times New Roman" w:hAnsi="Arial" w:cs="Arial"/>
            <w:color w:val="007BFF"/>
            <w:kern w:val="0"/>
            <w:sz w:val="27"/>
            <w:szCs w:val="27"/>
            <w:u w:val="single"/>
            <w:bdr w:val="none" w:sz="0" w:space="0" w:color="auto" w:frame="1"/>
            <w:lang w:eastAsia="it-IT"/>
            <w14:ligatures w14:val="none"/>
          </w:rPr>
          <w:t>filseonline.regione.liguria.it</w:t>
        </w:r>
      </w:hyperlink>
      <w:r w:rsidRPr="0070287F">
        <w:rPr>
          <w:rFonts w:ascii="Arial" w:eastAsia="Times New Roman" w:hAnsi="Arial" w:cs="Arial"/>
          <w:color w:val="222222"/>
          <w:kern w:val="0"/>
          <w:sz w:val="27"/>
          <w:szCs w:val="27"/>
          <w:lang w:eastAsia="it-IT"/>
          <w14:ligatures w14:val="none"/>
        </w:rPr>
        <w:t>,</w:t>
      </w:r>
      <w:r w:rsidRPr="0070287F">
        <w:rPr>
          <w:rFonts w:ascii="Arial" w:eastAsia="Times New Roman" w:hAnsi="Arial" w:cs="Arial"/>
          <w:color w:val="222222"/>
          <w:kern w:val="0"/>
          <w:sz w:val="27"/>
          <w:szCs w:val="27"/>
          <w:lang w:eastAsia="it-IT"/>
          <w14:ligatures w14:val="none"/>
        </w:rPr>
        <w:br/>
        <w:t>Potranno essere rimborsate le spese per badanti e/o baby sitter sostenute a fare data dal 01/01/2023, quindi con effetto retroattivo</w:t>
      </w:r>
    </w:p>
    <w:p w14:paraId="3151BEBA" w14:textId="77777777" w:rsidR="000C0905" w:rsidRDefault="000C0905" w:rsidP="0070287F">
      <w:pPr>
        <w:jc w:val="both"/>
      </w:pPr>
    </w:p>
    <w:sectPr w:rsidR="000C09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56092"/>
    <w:multiLevelType w:val="multilevel"/>
    <w:tmpl w:val="FD9C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439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7F"/>
    <w:rsid w:val="000C0905"/>
    <w:rsid w:val="0070287F"/>
    <w:rsid w:val="007A30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9694"/>
  <w15:chartTrackingRefBased/>
  <w15:docId w15:val="{B64FFB97-CCB8-4552-9B30-D44B2CBD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085729">
      <w:bodyDiv w:val="1"/>
      <w:marLeft w:val="0"/>
      <w:marRight w:val="0"/>
      <w:marTop w:val="0"/>
      <w:marBottom w:val="0"/>
      <w:divBdr>
        <w:top w:val="none" w:sz="0" w:space="0" w:color="auto"/>
        <w:left w:val="none" w:sz="0" w:space="0" w:color="auto"/>
        <w:bottom w:val="none" w:sz="0" w:space="0" w:color="auto"/>
        <w:right w:val="none" w:sz="0" w:space="0" w:color="auto"/>
      </w:divBdr>
      <w:divsChild>
        <w:div w:id="1776713125">
          <w:marLeft w:val="0"/>
          <w:marRight w:val="0"/>
          <w:marTop w:val="0"/>
          <w:marBottom w:val="0"/>
          <w:divBdr>
            <w:top w:val="none" w:sz="0" w:space="0" w:color="auto"/>
            <w:left w:val="none" w:sz="0" w:space="0" w:color="auto"/>
            <w:bottom w:val="none" w:sz="0" w:space="0" w:color="auto"/>
            <w:right w:val="none" w:sz="0" w:space="0" w:color="auto"/>
          </w:divBdr>
          <w:divsChild>
            <w:div w:id="2016490582">
              <w:marLeft w:val="0"/>
              <w:marRight w:val="0"/>
              <w:marTop w:val="0"/>
              <w:marBottom w:val="0"/>
              <w:divBdr>
                <w:top w:val="none" w:sz="0" w:space="0" w:color="auto"/>
                <w:left w:val="none" w:sz="0" w:space="0" w:color="auto"/>
                <w:bottom w:val="none" w:sz="0" w:space="0" w:color="auto"/>
                <w:right w:val="none" w:sz="0" w:space="0" w:color="auto"/>
              </w:divBdr>
              <w:divsChild>
                <w:div w:id="1569075350">
                  <w:marLeft w:val="0"/>
                  <w:marRight w:val="0"/>
                  <w:marTop w:val="0"/>
                  <w:marBottom w:val="0"/>
                  <w:divBdr>
                    <w:top w:val="none" w:sz="0" w:space="0" w:color="auto"/>
                    <w:left w:val="none" w:sz="0" w:space="0" w:color="auto"/>
                    <w:bottom w:val="none" w:sz="0" w:space="0" w:color="auto"/>
                    <w:right w:val="none" w:sz="0" w:space="0" w:color="auto"/>
                  </w:divBdr>
                  <w:divsChild>
                    <w:div w:id="25184830">
                      <w:marLeft w:val="0"/>
                      <w:marRight w:val="0"/>
                      <w:marTop w:val="0"/>
                      <w:marBottom w:val="0"/>
                      <w:divBdr>
                        <w:top w:val="none" w:sz="0" w:space="0" w:color="auto"/>
                        <w:left w:val="none" w:sz="0" w:space="0" w:color="auto"/>
                        <w:bottom w:val="none" w:sz="0" w:space="0" w:color="auto"/>
                        <w:right w:val="none" w:sz="0" w:space="0" w:color="auto"/>
                      </w:divBdr>
                      <w:divsChild>
                        <w:div w:id="1252661206">
                          <w:marLeft w:val="0"/>
                          <w:marRight w:val="0"/>
                          <w:marTop w:val="120"/>
                          <w:marBottom w:val="180"/>
                          <w:divBdr>
                            <w:top w:val="none" w:sz="0" w:space="0" w:color="auto"/>
                            <w:left w:val="none" w:sz="0" w:space="0" w:color="auto"/>
                            <w:bottom w:val="none" w:sz="0" w:space="0" w:color="auto"/>
                            <w:right w:val="none" w:sz="0" w:space="0" w:color="auto"/>
                          </w:divBdr>
                        </w:div>
                        <w:div w:id="1544252080">
                          <w:marLeft w:val="0"/>
                          <w:marRight w:val="0"/>
                          <w:marTop w:val="0"/>
                          <w:marBottom w:val="0"/>
                          <w:divBdr>
                            <w:top w:val="none" w:sz="0" w:space="0" w:color="auto"/>
                            <w:left w:val="none" w:sz="0" w:space="0" w:color="auto"/>
                            <w:bottom w:val="none" w:sz="0" w:space="0" w:color="auto"/>
                            <w:right w:val="none" w:sz="0" w:space="0" w:color="auto"/>
                          </w:divBdr>
                          <w:divsChild>
                            <w:div w:id="3827151">
                              <w:marLeft w:val="0"/>
                              <w:marRight w:val="0"/>
                              <w:marTop w:val="0"/>
                              <w:marBottom w:val="0"/>
                              <w:divBdr>
                                <w:top w:val="none" w:sz="0" w:space="0" w:color="auto"/>
                                <w:left w:val="none" w:sz="0" w:space="0" w:color="auto"/>
                                <w:bottom w:val="none" w:sz="0" w:space="0" w:color="auto"/>
                                <w:right w:val="none" w:sz="0" w:space="0" w:color="auto"/>
                              </w:divBdr>
                              <w:divsChild>
                                <w:div w:id="1808663949">
                                  <w:marLeft w:val="0"/>
                                  <w:marRight w:val="0"/>
                                  <w:marTop w:val="0"/>
                                  <w:marBottom w:val="0"/>
                                  <w:divBdr>
                                    <w:top w:val="none" w:sz="0" w:space="0" w:color="auto"/>
                                    <w:left w:val="none" w:sz="0" w:space="0" w:color="auto"/>
                                    <w:bottom w:val="none" w:sz="0" w:space="0" w:color="auto"/>
                                    <w:right w:val="none" w:sz="0" w:space="0" w:color="auto"/>
                                  </w:divBdr>
                                  <w:divsChild>
                                    <w:div w:id="1108966154">
                                      <w:marLeft w:val="0"/>
                                      <w:marRight w:val="0"/>
                                      <w:marTop w:val="0"/>
                                      <w:marBottom w:val="0"/>
                                      <w:divBdr>
                                        <w:top w:val="none" w:sz="0" w:space="0" w:color="auto"/>
                                        <w:left w:val="none" w:sz="0" w:space="0" w:color="auto"/>
                                        <w:bottom w:val="none" w:sz="0" w:space="0" w:color="auto"/>
                                        <w:right w:val="none" w:sz="0" w:space="0" w:color="auto"/>
                                      </w:divBdr>
                                      <w:divsChild>
                                        <w:div w:id="2093121266">
                                          <w:marLeft w:val="0"/>
                                          <w:marRight w:val="0"/>
                                          <w:marTop w:val="0"/>
                                          <w:marBottom w:val="0"/>
                                          <w:divBdr>
                                            <w:top w:val="none" w:sz="0" w:space="0" w:color="auto"/>
                                            <w:left w:val="none" w:sz="0" w:space="0" w:color="auto"/>
                                            <w:bottom w:val="none" w:sz="0" w:space="0" w:color="auto"/>
                                            <w:right w:val="none" w:sz="0" w:space="0" w:color="auto"/>
                                          </w:divBdr>
                                          <w:divsChild>
                                            <w:div w:id="8018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902785">
                          <w:marLeft w:val="0"/>
                          <w:marRight w:val="0"/>
                          <w:marTop w:val="0"/>
                          <w:marBottom w:val="0"/>
                          <w:divBdr>
                            <w:top w:val="none" w:sz="0" w:space="0" w:color="auto"/>
                            <w:left w:val="none" w:sz="0" w:space="0" w:color="auto"/>
                            <w:bottom w:val="none" w:sz="0" w:space="0" w:color="auto"/>
                            <w:right w:val="none" w:sz="0" w:space="0" w:color="auto"/>
                          </w:divBdr>
                          <w:divsChild>
                            <w:div w:id="18934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ilseonline.regione.liguria.it/" TargetMode="External"/><Relationship Id="rId5" Type="http://schemas.openxmlformats.org/officeDocument/2006/relationships/hyperlink" Target="http://www.fils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4338</Characters>
  <Application>Microsoft Office Word</Application>
  <DocSecurity>0</DocSecurity>
  <Lines>36</Lines>
  <Paragraphs>10</Paragraphs>
  <ScaleCrop>false</ScaleCrop>
  <Company>Regione Liguria</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Bazzano Nadia</dc:creator>
  <cp:keywords/>
  <dc:description/>
  <cp:lastModifiedBy>Bazzano Nadia</cp:lastModifiedBy>
  <cp:revision>1</cp:revision>
  <dcterms:created xsi:type="dcterms:W3CDTF">2023-07-24T09:12:00Z</dcterms:created>
  <dcterms:modified xsi:type="dcterms:W3CDTF">2023-07-24T09:13:00Z</dcterms:modified>
</cp:coreProperties>
</file>